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07D4A" w14:textId="2441A43A" w:rsidR="00BE331A" w:rsidRPr="00144747" w:rsidRDefault="00BE331A" w:rsidP="00BE331A">
      <w:pPr>
        <w:pStyle w:val="Naslov2"/>
        <w:numPr>
          <w:ilvl w:val="0"/>
          <w:numId w:val="0"/>
        </w:numPr>
        <w:jc w:val="right"/>
        <w:rPr>
          <w:i/>
          <w:color w:val="000000" w:themeColor="text1"/>
          <w:szCs w:val="22"/>
        </w:rPr>
      </w:pPr>
      <w:bookmarkStart w:id="0" w:name="_Toc513046409"/>
      <w:bookmarkStart w:id="1" w:name="_Toc519169394"/>
      <w:r>
        <w:rPr>
          <w:bCs w:val="0"/>
          <w:i/>
          <w:color w:val="000000" w:themeColor="text1"/>
          <w:szCs w:val="22"/>
        </w:rPr>
        <w:t xml:space="preserve">Prilog </w:t>
      </w:r>
      <w:r w:rsidR="00447D2A">
        <w:rPr>
          <w:bCs w:val="0"/>
          <w:i/>
          <w:color w:val="000000" w:themeColor="text1"/>
          <w:szCs w:val="22"/>
        </w:rPr>
        <w:t>3</w:t>
      </w:r>
      <w:r>
        <w:rPr>
          <w:bCs w:val="0"/>
          <w:i/>
          <w:color w:val="000000" w:themeColor="text1"/>
          <w:szCs w:val="22"/>
        </w:rPr>
        <w:t>.</w:t>
      </w:r>
    </w:p>
    <w:p w14:paraId="0C5375F9" w14:textId="77777777" w:rsidR="00BE331A" w:rsidRPr="00D12FC1" w:rsidRDefault="00BE331A" w:rsidP="00BE331A">
      <w:pPr>
        <w:pStyle w:val="Naslov2"/>
        <w:numPr>
          <w:ilvl w:val="0"/>
          <w:numId w:val="0"/>
        </w:numPr>
        <w:jc w:val="right"/>
        <w:rPr>
          <w:bCs w:val="0"/>
          <w:iCs/>
          <w:color w:val="000000" w:themeColor="text1"/>
          <w:szCs w:val="22"/>
        </w:rPr>
      </w:pPr>
    </w:p>
    <w:p w14:paraId="78E18F1F" w14:textId="77777777" w:rsidR="00144747" w:rsidRPr="00D12FC1" w:rsidRDefault="00144747" w:rsidP="00144747">
      <w:pPr>
        <w:pStyle w:val="Naslov2"/>
        <w:numPr>
          <w:ilvl w:val="0"/>
          <w:numId w:val="0"/>
        </w:numPr>
        <w:jc w:val="center"/>
        <w:rPr>
          <w:iCs/>
          <w:color w:val="000000" w:themeColor="text1"/>
          <w:sz w:val="24"/>
        </w:rPr>
      </w:pPr>
      <w:r w:rsidRPr="00D12FC1">
        <w:rPr>
          <w:bCs w:val="0"/>
          <w:iCs/>
          <w:color w:val="000000" w:themeColor="text1"/>
          <w:sz w:val="24"/>
        </w:rPr>
        <w:t>Opća Izjava o nekažnjavanju za gospodarski subjekt i sve osobe</w:t>
      </w:r>
      <w:bookmarkEnd w:id="0"/>
      <w:bookmarkEnd w:id="1"/>
      <w:r w:rsidRPr="00D12FC1">
        <w:rPr>
          <w:bCs w:val="0"/>
          <w:iCs/>
          <w:color w:val="000000" w:themeColor="text1"/>
          <w:sz w:val="24"/>
        </w:rPr>
        <w:t xml:space="preserve">          </w:t>
      </w:r>
    </w:p>
    <w:p w14:paraId="003C84E9" w14:textId="77777777" w:rsidR="00144747" w:rsidRPr="00D12FC1" w:rsidRDefault="00144747" w:rsidP="00144747">
      <w:pPr>
        <w:jc w:val="both"/>
        <w:rPr>
          <w:b/>
          <w:iCs/>
          <w:color w:val="000000" w:themeColor="text1"/>
          <w:szCs w:val="22"/>
        </w:rPr>
      </w:pPr>
    </w:p>
    <w:p w14:paraId="2CC3A0CF" w14:textId="77777777" w:rsidR="00144747" w:rsidRPr="000B041C" w:rsidRDefault="00144747" w:rsidP="00144747">
      <w:pPr>
        <w:jc w:val="both"/>
        <w:rPr>
          <w:szCs w:val="22"/>
        </w:rPr>
      </w:pPr>
    </w:p>
    <w:p w14:paraId="67FCE796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 xml:space="preserve">Temeljem članka 251. stavka 1., članka 265. stavka 2. </w:t>
      </w:r>
      <w:bookmarkStart w:id="2" w:name="_Hlk506807788"/>
      <w:r w:rsidRPr="000B041C">
        <w:rPr>
          <w:szCs w:val="22"/>
        </w:rPr>
        <w:t xml:space="preserve">Zakona o javnoj nabavi </w:t>
      </w:r>
      <w:bookmarkEnd w:id="2"/>
      <w:r w:rsidRPr="000B041C">
        <w:rPr>
          <w:szCs w:val="22"/>
        </w:rPr>
        <w:t>(</w:t>
      </w:r>
      <w:bookmarkStart w:id="3" w:name="_Hlk506808071"/>
      <w:r w:rsidRPr="000B041C">
        <w:rPr>
          <w:szCs w:val="22"/>
        </w:rPr>
        <w:t xml:space="preserve">Narodne novine, broj: </w:t>
      </w:r>
      <w:bookmarkEnd w:id="3"/>
      <w:r w:rsidRPr="000B041C">
        <w:rPr>
          <w:szCs w:val="22"/>
        </w:rPr>
        <w:t xml:space="preserve">120/2016) i članka 20. Pravilnika o dokumentaciji o nabavi te ponudi u postupcima javne nabave (Narodne novine, broj: 65/2017) kao osoba ovlaštena po zakonu za zastupanje gospodarskog subjekta </w:t>
      </w:r>
    </w:p>
    <w:p w14:paraId="6C4D4B2B" w14:textId="77777777" w:rsidR="00144747" w:rsidRPr="000B041C" w:rsidRDefault="00144747" w:rsidP="00144747">
      <w:pPr>
        <w:jc w:val="both"/>
        <w:rPr>
          <w:szCs w:val="22"/>
        </w:rPr>
      </w:pPr>
    </w:p>
    <w:p w14:paraId="6C499D1D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>_______________________________________________________________________</w:t>
      </w:r>
      <w:r>
        <w:rPr>
          <w:szCs w:val="22"/>
        </w:rPr>
        <w:t>___________</w:t>
      </w:r>
    </w:p>
    <w:p w14:paraId="5F1D6256" w14:textId="77777777" w:rsidR="00144747" w:rsidRPr="00727C0E" w:rsidRDefault="00144747" w:rsidP="00144747">
      <w:pPr>
        <w:jc w:val="center"/>
        <w:rPr>
          <w:i/>
          <w:sz w:val="20"/>
          <w:szCs w:val="20"/>
        </w:rPr>
      </w:pPr>
      <w:r w:rsidRPr="00727C0E">
        <w:rPr>
          <w:i/>
          <w:sz w:val="20"/>
          <w:szCs w:val="20"/>
        </w:rPr>
        <w:t xml:space="preserve">(upisati svojstvo osobe: član upravnog ili upravljačkog ili nadzornog tijela ili ima ovlasti za zastupanje, </w:t>
      </w:r>
    </w:p>
    <w:p w14:paraId="05526060" w14:textId="77777777" w:rsidR="00144747" w:rsidRPr="00727C0E" w:rsidRDefault="00144747" w:rsidP="00144747">
      <w:pPr>
        <w:jc w:val="center"/>
        <w:rPr>
          <w:i/>
          <w:sz w:val="20"/>
          <w:szCs w:val="20"/>
        </w:rPr>
      </w:pPr>
      <w:r w:rsidRPr="00727C0E">
        <w:rPr>
          <w:i/>
          <w:sz w:val="20"/>
          <w:szCs w:val="20"/>
        </w:rPr>
        <w:t>donošenje odluka ili nadzora g. subjekta)</w:t>
      </w:r>
    </w:p>
    <w:p w14:paraId="44480244" w14:textId="77777777" w:rsidR="00144747" w:rsidRPr="000B041C" w:rsidRDefault="00144747" w:rsidP="00144747">
      <w:pPr>
        <w:jc w:val="both"/>
        <w:rPr>
          <w:szCs w:val="22"/>
        </w:rPr>
      </w:pPr>
    </w:p>
    <w:p w14:paraId="198BB7CF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 xml:space="preserve">u gospodarskom subjektu: </w:t>
      </w:r>
    </w:p>
    <w:p w14:paraId="20173028" w14:textId="77777777" w:rsidR="00144747" w:rsidRPr="000B041C" w:rsidRDefault="00144747" w:rsidP="00144747">
      <w:pPr>
        <w:jc w:val="both"/>
        <w:rPr>
          <w:szCs w:val="22"/>
        </w:rPr>
      </w:pPr>
    </w:p>
    <w:p w14:paraId="349F2B99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>_____________________________________________________________________________</w:t>
      </w:r>
      <w:r>
        <w:rPr>
          <w:szCs w:val="22"/>
        </w:rPr>
        <w:t>____</w:t>
      </w:r>
      <w:r w:rsidRPr="000B041C">
        <w:rPr>
          <w:szCs w:val="22"/>
        </w:rPr>
        <w:t>,</w:t>
      </w:r>
    </w:p>
    <w:p w14:paraId="595867D8" w14:textId="77777777" w:rsidR="00144747" w:rsidRPr="00727C0E" w:rsidRDefault="00144747" w:rsidP="00144747">
      <w:pPr>
        <w:jc w:val="center"/>
        <w:rPr>
          <w:i/>
          <w:sz w:val="20"/>
          <w:szCs w:val="20"/>
        </w:rPr>
      </w:pPr>
      <w:r w:rsidRPr="00727C0E">
        <w:rPr>
          <w:i/>
          <w:sz w:val="20"/>
          <w:szCs w:val="20"/>
        </w:rPr>
        <w:t>(naziv i sjedište gospodarskog subjekta, OIB)</w:t>
      </w:r>
    </w:p>
    <w:p w14:paraId="2F94AC73" w14:textId="77777777" w:rsidR="00144747" w:rsidRPr="000B041C" w:rsidRDefault="00144747" w:rsidP="00144747">
      <w:pPr>
        <w:pStyle w:val="Naslov2"/>
        <w:numPr>
          <w:ilvl w:val="0"/>
          <w:numId w:val="0"/>
        </w:numPr>
        <w:rPr>
          <w:szCs w:val="22"/>
        </w:rPr>
      </w:pPr>
    </w:p>
    <w:p w14:paraId="75A88F97" w14:textId="77777777" w:rsidR="00144747" w:rsidRPr="000B041C" w:rsidRDefault="00144747" w:rsidP="00144747">
      <w:pPr>
        <w:rPr>
          <w:b/>
          <w:szCs w:val="22"/>
        </w:rPr>
      </w:pPr>
      <w:r w:rsidRPr="000B041C">
        <w:rPr>
          <w:szCs w:val="22"/>
        </w:rPr>
        <w:t>dajem sljedeću:</w:t>
      </w:r>
    </w:p>
    <w:p w14:paraId="5E998F8F" w14:textId="77777777" w:rsidR="00144747" w:rsidRDefault="00144747" w:rsidP="00144747">
      <w:pPr>
        <w:rPr>
          <w:szCs w:val="22"/>
          <w:lang w:val="x-none" w:eastAsia="x-none"/>
        </w:rPr>
      </w:pPr>
    </w:p>
    <w:p w14:paraId="44255CF5" w14:textId="77777777" w:rsidR="00144747" w:rsidRPr="000B041C" w:rsidRDefault="00144747" w:rsidP="00144747">
      <w:pPr>
        <w:jc w:val="center"/>
        <w:rPr>
          <w:b/>
          <w:szCs w:val="22"/>
        </w:rPr>
      </w:pPr>
      <w:r w:rsidRPr="000B041C">
        <w:rPr>
          <w:b/>
          <w:szCs w:val="22"/>
        </w:rPr>
        <w:t>I Z J A V U   O   N E K A Ž NJ A V A N J U</w:t>
      </w:r>
    </w:p>
    <w:p w14:paraId="686BEE14" w14:textId="77777777" w:rsidR="00144747" w:rsidRDefault="00144747" w:rsidP="00144747">
      <w:pPr>
        <w:jc w:val="both"/>
        <w:rPr>
          <w:b/>
          <w:szCs w:val="22"/>
        </w:rPr>
      </w:pPr>
    </w:p>
    <w:p w14:paraId="0F99759F" w14:textId="77777777" w:rsidR="00144747" w:rsidRPr="000B041C" w:rsidRDefault="00144747" w:rsidP="00144747">
      <w:pPr>
        <w:jc w:val="both"/>
        <w:rPr>
          <w:b/>
          <w:szCs w:val="22"/>
        </w:rPr>
      </w:pPr>
    </w:p>
    <w:p w14:paraId="0D420E03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>kojom ja ______________________</w:t>
      </w:r>
      <w:r>
        <w:rPr>
          <w:szCs w:val="22"/>
        </w:rPr>
        <w:t>_</w:t>
      </w:r>
      <w:r w:rsidRPr="000B041C">
        <w:rPr>
          <w:szCs w:val="22"/>
        </w:rPr>
        <w:t xml:space="preserve"> iz ________________</w:t>
      </w:r>
      <w:r>
        <w:rPr>
          <w:szCs w:val="22"/>
        </w:rPr>
        <w:t>_______</w:t>
      </w:r>
      <w:r w:rsidRPr="000B041C">
        <w:rPr>
          <w:szCs w:val="22"/>
        </w:rPr>
        <w:t>_____________________</w:t>
      </w:r>
    </w:p>
    <w:p w14:paraId="3A2033E0" w14:textId="77777777" w:rsidR="00144747" w:rsidRPr="00727C0E" w:rsidRDefault="00144747" w:rsidP="00144747">
      <w:pPr>
        <w:jc w:val="both"/>
        <w:rPr>
          <w:i/>
          <w:sz w:val="20"/>
          <w:szCs w:val="20"/>
        </w:rPr>
      </w:pPr>
      <w:r w:rsidRPr="00727C0E">
        <w:rPr>
          <w:i/>
          <w:sz w:val="20"/>
          <w:szCs w:val="20"/>
        </w:rPr>
        <w:t xml:space="preserve">                              (ime i prezime) </w:t>
      </w:r>
      <w:r w:rsidRPr="00727C0E">
        <w:rPr>
          <w:i/>
          <w:sz w:val="20"/>
          <w:szCs w:val="20"/>
        </w:rPr>
        <w:tab/>
      </w:r>
      <w:r w:rsidRPr="00727C0E">
        <w:rPr>
          <w:i/>
          <w:sz w:val="20"/>
          <w:szCs w:val="20"/>
        </w:rPr>
        <w:tab/>
      </w:r>
      <w:r w:rsidRPr="00727C0E">
        <w:rPr>
          <w:i/>
          <w:sz w:val="20"/>
          <w:szCs w:val="20"/>
        </w:rPr>
        <w:tab/>
        <w:t xml:space="preserve">         (adresa stanovanja)</w:t>
      </w:r>
    </w:p>
    <w:p w14:paraId="0072E75B" w14:textId="77777777" w:rsidR="00144747" w:rsidRPr="000B041C" w:rsidRDefault="00144747" w:rsidP="00144747">
      <w:pPr>
        <w:jc w:val="both"/>
        <w:rPr>
          <w:szCs w:val="22"/>
        </w:rPr>
      </w:pPr>
    </w:p>
    <w:p w14:paraId="53222C67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>broj osobne iskaznice/ identifikacijskog dokumenta</w:t>
      </w:r>
      <w:r>
        <w:rPr>
          <w:szCs w:val="22"/>
        </w:rPr>
        <w:t xml:space="preserve"> </w:t>
      </w:r>
      <w:r w:rsidRPr="000B041C">
        <w:rPr>
          <w:szCs w:val="22"/>
        </w:rPr>
        <w:t>______</w:t>
      </w:r>
      <w:r>
        <w:rPr>
          <w:szCs w:val="22"/>
        </w:rPr>
        <w:t>___</w:t>
      </w:r>
      <w:r w:rsidRPr="000B041C">
        <w:rPr>
          <w:szCs w:val="22"/>
        </w:rPr>
        <w:t>______izdane od______</w:t>
      </w:r>
      <w:r>
        <w:rPr>
          <w:szCs w:val="22"/>
        </w:rPr>
        <w:t xml:space="preserve">__________ </w:t>
      </w:r>
      <w:r w:rsidRPr="000B041C">
        <w:rPr>
          <w:szCs w:val="22"/>
        </w:rPr>
        <w:t>,</w:t>
      </w:r>
    </w:p>
    <w:p w14:paraId="610E5AE9" w14:textId="77777777" w:rsidR="00144747" w:rsidRPr="000B041C" w:rsidRDefault="00144747" w:rsidP="00144747">
      <w:pPr>
        <w:jc w:val="both"/>
        <w:rPr>
          <w:b/>
          <w:szCs w:val="22"/>
          <w:u w:val="single"/>
        </w:rPr>
      </w:pPr>
    </w:p>
    <w:p w14:paraId="7EC28CBC" w14:textId="77777777" w:rsidR="00144747" w:rsidRPr="000B041C" w:rsidRDefault="00144747" w:rsidP="00144747">
      <w:pPr>
        <w:jc w:val="both"/>
        <w:rPr>
          <w:b/>
          <w:szCs w:val="22"/>
          <w:u w:val="single"/>
        </w:rPr>
      </w:pPr>
    </w:p>
    <w:p w14:paraId="089DFE50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b/>
          <w:szCs w:val="22"/>
          <w:u w:val="single"/>
        </w:rPr>
        <w:t xml:space="preserve">izjavljujem </w:t>
      </w:r>
      <w:r w:rsidRPr="000B041C">
        <w:rPr>
          <w:szCs w:val="22"/>
        </w:rPr>
        <w:t xml:space="preserve">za sebe, navedeni gospodarski subjekt te u </w:t>
      </w:r>
      <w:r w:rsidRPr="000B041C">
        <w:rPr>
          <w:b/>
          <w:szCs w:val="22"/>
        </w:rPr>
        <w:t xml:space="preserve">ime i za račun </w:t>
      </w:r>
      <w:r w:rsidRPr="000B041C">
        <w:rPr>
          <w:szCs w:val="22"/>
        </w:rPr>
        <w:t>svih osoba koje su članovi upravnog, upravljačkog ili nadzornog tijela ili imaju ovlasti zastupanja, donošenja odluka ili nadzora navedenog gospodarskog subjekta, da nismo pravomoćnom presudom osuđeni za:</w:t>
      </w:r>
    </w:p>
    <w:p w14:paraId="3031F9D6" w14:textId="77777777" w:rsidR="00144747" w:rsidRPr="000B041C" w:rsidRDefault="00144747" w:rsidP="00144747">
      <w:pPr>
        <w:ind w:left="426"/>
        <w:jc w:val="both"/>
        <w:rPr>
          <w:szCs w:val="22"/>
        </w:rPr>
      </w:pPr>
    </w:p>
    <w:p w14:paraId="084A581E" w14:textId="77777777" w:rsidR="00144747" w:rsidRPr="000B041C" w:rsidRDefault="00144747" w:rsidP="00144747">
      <w:pPr>
        <w:numPr>
          <w:ilvl w:val="0"/>
          <w:numId w:val="3"/>
        </w:numPr>
        <w:jc w:val="both"/>
        <w:rPr>
          <w:b/>
          <w:szCs w:val="22"/>
        </w:rPr>
      </w:pPr>
      <w:r w:rsidRPr="000B041C">
        <w:rPr>
          <w:b/>
          <w:szCs w:val="22"/>
        </w:rPr>
        <w:t>sudjelovanje u zločinačkoj organizaciji, na temelju:</w:t>
      </w:r>
    </w:p>
    <w:p w14:paraId="2723346B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328. (zločinačko udruženje) i članka 329. (počinjenje kaznenog djela u sastavu zločinačkog udruženja) Kaznenog zakona i</w:t>
      </w:r>
    </w:p>
    <w:p w14:paraId="0C9EA538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333. (udruživanje za počinjenje kaznenih djela), iz Kaznenog zakona (Narodne novine, broj: 110/97., 27/98., 50/00., 129/00., 51/01., 111/03., 190/03., 105/04., 84/05., 71/06., 110/07., 152/08., 57/11., 77/11. i 143/12.);</w:t>
      </w:r>
    </w:p>
    <w:p w14:paraId="3D351F99" w14:textId="77777777" w:rsidR="00144747" w:rsidRPr="000B041C" w:rsidRDefault="00144747" w:rsidP="00144747">
      <w:pPr>
        <w:numPr>
          <w:ilvl w:val="0"/>
          <w:numId w:val="3"/>
        </w:numPr>
        <w:jc w:val="both"/>
        <w:rPr>
          <w:b/>
          <w:szCs w:val="22"/>
        </w:rPr>
      </w:pPr>
      <w:r w:rsidRPr="000B041C">
        <w:rPr>
          <w:b/>
          <w:szCs w:val="22"/>
        </w:rPr>
        <w:t>korupciju, na temelju:</w:t>
      </w:r>
    </w:p>
    <w:p w14:paraId="3A0A0AA6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2E474285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</w:t>
      </w:r>
    </w:p>
    <w:p w14:paraId="7ECFB557" w14:textId="77777777" w:rsidR="00144747" w:rsidRPr="000B041C" w:rsidRDefault="00144747" w:rsidP="00144747">
      <w:pPr>
        <w:numPr>
          <w:ilvl w:val="0"/>
          <w:numId w:val="3"/>
        </w:numPr>
        <w:jc w:val="both"/>
        <w:rPr>
          <w:b/>
          <w:szCs w:val="22"/>
        </w:rPr>
      </w:pPr>
      <w:r w:rsidRPr="000B041C">
        <w:rPr>
          <w:b/>
          <w:szCs w:val="22"/>
        </w:rPr>
        <w:t>prijevaru, na temelju:</w:t>
      </w:r>
    </w:p>
    <w:p w14:paraId="016CC052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236. (prijevara), članka 247. (prijevara u gospodarskom poslovanju), članka 256. (utaja poreza ili carine) i članka 258. (subvencijska prijevara) Kaznenog zakona i</w:t>
      </w:r>
    </w:p>
    <w:p w14:paraId="441ACB0D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lastRenderedPageBreak/>
        <w:t>članka 224. (prijevara), članka 293. (prijevara u gospodarskom poslovanju) i članka 286. (utaja poreza i drugih davanja) iz Kaznenog zakona (Narodne novine, broj: 110/97., 27/98., 50/00., 129/00., 51/01., 111/03., 190/03., 105/04., 84/05., 71/06., 110/07., 152/08., 57/11., 77/11. i 143/12.)</w:t>
      </w:r>
    </w:p>
    <w:p w14:paraId="52EC9394" w14:textId="77777777" w:rsidR="00144747" w:rsidRPr="000B041C" w:rsidRDefault="00144747" w:rsidP="00144747">
      <w:pPr>
        <w:numPr>
          <w:ilvl w:val="0"/>
          <w:numId w:val="3"/>
        </w:numPr>
        <w:jc w:val="both"/>
        <w:rPr>
          <w:b/>
          <w:szCs w:val="22"/>
        </w:rPr>
      </w:pPr>
      <w:r w:rsidRPr="000B041C">
        <w:rPr>
          <w:b/>
          <w:szCs w:val="22"/>
        </w:rPr>
        <w:t>terorizam ili kaznena djela povezana s terorističkim aktivnostima, na temelju:</w:t>
      </w:r>
    </w:p>
    <w:p w14:paraId="58E6829C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1E2D7F74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169. (terorizam), članka 169.a (javno poticanje na terorizam) i članka 169.b (novačenje i obuka za terorizam) iz Kaznenog zakona (Narodne novine, br. 110/97., 27/98., 50/00., 129/00., 51/01., 111/03., 190/03., 105/04., 84/05., 71/06., 110/07., 152/08., 57/11., 77/11. i 143/12.)</w:t>
      </w:r>
    </w:p>
    <w:p w14:paraId="527F4461" w14:textId="77777777" w:rsidR="00144747" w:rsidRPr="000B041C" w:rsidRDefault="00144747" w:rsidP="00144747">
      <w:pPr>
        <w:numPr>
          <w:ilvl w:val="0"/>
          <w:numId w:val="3"/>
        </w:numPr>
        <w:jc w:val="both"/>
        <w:rPr>
          <w:b/>
          <w:szCs w:val="22"/>
        </w:rPr>
      </w:pPr>
      <w:r w:rsidRPr="000B041C">
        <w:rPr>
          <w:b/>
          <w:szCs w:val="22"/>
        </w:rPr>
        <w:t>pranje novca ili financiranje terorizma, na temelju:</w:t>
      </w:r>
    </w:p>
    <w:p w14:paraId="776F22C3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98. (financiranje terorizma) i članka 265. (pranje novca) Kaznenog zakona i</w:t>
      </w:r>
    </w:p>
    <w:p w14:paraId="7D9597C2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279. (pranje novca) iz Kaznenog zakona (Narodne novine, br. 110/97., 27/98., 50/00., 129/00., 51/01., 111/03., 190/03., 105/04., 84/05., 71/06., 110/07., 152/08., 57/11., 77/11. i 143/12.)</w:t>
      </w:r>
    </w:p>
    <w:p w14:paraId="6EEBF6AB" w14:textId="77777777" w:rsidR="00144747" w:rsidRPr="000B041C" w:rsidRDefault="00144747" w:rsidP="00144747">
      <w:pPr>
        <w:numPr>
          <w:ilvl w:val="0"/>
          <w:numId w:val="3"/>
        </w:numPr>
        <w:jc w:val="both"/>
        <w:rPr>
          <w:b/>
          <w:szCs w:val="22"/>
        </w:rPr>
      </w:pPr>
      <w:r w:rsidRPr="000B041C">
        <w:rPr>
          <w:b/>
          <w:szCs w:val="22"/>
        </w:rPr>
        <w:t>dječji rad ili druge oblike trgovanja ljudima, na temelju:</w:t>
      </w:r>
    </w:p>
    <w:p w14:paraId="6D62EE70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106. (trgovanje ljudima) Kaznenog zakona</w:t>
      </w:r>
    </w:p>
    <w:p w14:paraId="07622352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175. (trgovanje ljudima i ropstvo) iz Kaznenog zakona (Narodne novine, br. 110/97., 27/98., 50/00., 129/00., 51/01., 111/03., 190/03., 105/04., 84/05., 71/06., 110/07., 152/08., 57/11., 77/11. i 143/12.)</w:t>
      </w:r>
    </w:p>
    <w:p w14:paraId="5AF1B22A" w14:textId="77777777" w:rsidR="00144747" w:rsidRPr="000B041C" w:rsidRDefault="00144747" w:rsidP="00144747">
      <w:pPr>
        <w:jc w:val="both"/>
        <w:rPr>
          <w:szCs w:val="22"/>
        </w:rPr>
      </w:pPr>
    </w:p>
    <w:p w14:paraId="054CEA00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>kao ni za odgovarajuća kaznena djela koja, prema nacionalnim propisima države čiji sam državljanin odnosno čiji je/su državljanin/i, obuhvaćaju razloge za isključenje iz članka 57. stavka 1. točaka od (a) do (f) Direktive 2014/24/EU.</w:t>
      </w:r>
    </w:p>
    <w:p w14:paraId="72B9B553" w14:textId="77777777" w:rsidR="00144747" w:rsidRPr="000B041C" w:rsidRDefault="00144747" w:rsidP="00144747">
      <w:pPr>
        <w:jc w:val="both"/>
        <w:rPr>
          <w:szCs w:val="22"/>
        </w:rPr>
      </w:pPr>
    </w:p>
    <w:p w14:paraId="596E1B40" w14:textId="77777777" w:rsidR="00144747" w:rsidRDefault="00144747" w:rsidP="00144747">
      <w:pPr>
        <w:jc w:val="both"/>
        <w:rPr>
          <w:szCs w:val="22"/>
        </w:rPr>
      </w:pPr>
    </w:p>
    <w:p w14:paraId="701847E1" w14:textId="77777777" w:rsidR="00144747" w:rsidRDefault="00144747" w:rsidP="00144747">
      <w:pPr>
        <w:jc w:val="both"/>
        <w:rPr>
          <w:szCs w:val="22"/>
        </w:rPr>
      </w:pPr>
    </w:p>
    <w:p w14:paraId="6E8A7693" w14:textId="77777777" w:rsidR="00BE331A" w:rsidRDefault="00144747" w:rsidP="00144747">
      <w:pPr>
        <w:jc w:val="both"/>
        <w:rPr>
          <w:szCs w:val="22"/>
        </w:rPr>
      </w:pPr>
      <w:r w:rsidRPr="000B041C">
        <w:rPr>
          <w:szCs w:val="22"/>
        </w:rPr>
        <w:t>NAPOMENA: Davatelj ove Izjave, ovom Izjavom kao ažuriranim popratnim dokumentom dokazuje da podaci koji su sadržani u dokumentu odgovaraju činjeničnom stanju u trenutku dostave Naručitelju</w:t>
      </w:r>
      <w:r w:rsidR="00BE331A">
        <w:rPr>
          <w:szCs w:val="22"/>
        </w:rPr>
        <w:t>.</w:t>
      </w:r>
    </w:p>
    <w:p w14:paraId="50F3DEB6" w14:textId="77777777" w:rsidR="00144747" w:rsidRPr="000B041C" w:rsidRDefault="00144747" w:rsidP="00144747">
      <w:pPr>
        <w:jc w:val="both"/>
        <w:rPr>
          <w:szCs w:val="22"/>
        </w:rPr>
      </w:pPr>
    </w:p>
    <w:p w14:paraId="36B3C8F4" w14:textId="77777777" w:rsidR="00144747" w:rsidRPr="000B041C" w:rsidRDefault="00144747" w:rsidP="00144747">
      <w:pPr>
        <w:jc w:val="both"/>
        <w:rPr>
          <w:szCs w:val="22"/>
        </w:rPr>
      </w:pPr>
    </w:p>
    <w:p w14:paraId="2A311481" w14:textId="77777777" w:rsidR="00144747" w:rsidRPr="000B041C" w:rsidRDefault="00144747" w:rsidP="00144747">
      <w:pPr>
        <w:jc w:val="both"/>
        <w:rPr>
          <w:color w:val="FFFFFF"/>
          <w:szCs w:val="22"/>
        </w:rPr>
      </w:pPr>
      <w:r w:rsidRPr="000B041C">
        <w:rPr>
          <w:b/>
          <w:color w:val="FFFFFF"/>
          <w:szCs w:val="22"/>
        </w:rPr>
        <w:t>NAPOMENA:</w:t>
      </w:r>
      <w:r w:rsidRPr="000B041C">
        <w:rPr>
          <w:color w:val="FFFFFF"/>
          <w:szCs w:val="22"/>
        </w:rPr>
        <w:t xml:space="preserve"> Davatelj ove Izjave, ovom Izjavom kao ažuriranim popratnim dokumentom d</w:t>
      </w:r>
    </w:p>
    <w:p w14:paraId="37EC66DD" w14:textId="4ED49FAA" w:rsidR="00144747" w:rsidRPr="000B041C" w:rsidRDefault="00144747" w:rsidP="00144747">
      <w:pPr>
        <w:jc w:val="both"/>
        <w:rPr>
          <w:szCs w:val="22"/>
        </w:rPr>
      </w:pPr>
      <w:bookmarkStart w:id="4" w:name="_Hlk506808965"/>
      <w:r w:rsidRPr="000B041C">
        <w:rPr>
          <w:szCs w:val="22"/>
        </w:rPr>
        <w:t>U _______________, _________20</w:t>
      </w:r>
      <w:r w:rsidR="00566841">
        <w:rPr>
          <w:szCs w:val="22"/>
        </w:rPr>
        <w:t>2</w:t>
      </w:r>
      <w:r w:rsidR="000E1035">
        <w:rPr>
          <w:szCs w:val="22"/>
        </w:rPr>
        <w:t>1</w:t>
      </w:r>
      <w:r w:rsidRPr="000B041C">
        <w:rPr>
          <w:szCs w:val="22"/>
        </w:rPr>
        <w:t>. godine</w:t>
      </w:r>
      <w:r w:rsidRPr="000B041C">
        <w:rPr>
          <w:color w:val="FFFFFF"/>
          <w:szCs w:val="22"/>
        </w:rPr>
        <w:t xml:space="preserve"> </w:t>
      </w:r>
      <w:bookmarkEnd w:id="4"/>
      <w:r w:rsidRPr="000B041C">
        <w:rPr>
          <w:color w:val="FFFFFF"/>
          <w:szCs w:val="22"/>
        </w:rPr>
        <w:t xml:space="preserve">da podaci koji su sadržani u </w:t>
      </w:r>
    </w:p>
    <w:p w14:paraId="03330980" w14:textId="77777777" w:rsidR="00144747" w:rsidRPr="000B041C" w:rsidRDefault="00144747" w:rsidP="00144747">
      <w:pPr>
        <w:jc w:val="both"/>
        <w:rPr>
          <w:szCs w:val="22"/>
        </w:rPr>
      </w:pPr>
    </w:p>
    <w:p w14:paraId="5800257A" w14:textId="77777777" w:rsidR="00144747" w:rsidRPr="000B041C" w:rsidRDefault="00144747" w:rsidP="00144747">
      <w:pPr>
        <w:jc w:val="right"/>
        <w:rPr>
          <w:szCs w:val="22"/>
        </w:rPr>
      </w:pPr>
      <w:r w:rsidRPr="000B041C">
        <w:rPr>
          <w:szCs w:val="22"/>
        </w:rPr>
        <w:t>M.P._______________________________________</w:t>
      </w:r>
    </w:p>
    <w:p w14:paraId="18AA9915" w14:textId="77777777" w:rsidR="00144747" w:rsidRPr="00727C0E" w:rsidRDefault="00144747" w:rsidP="00144747">
      <w:pPr>
        <w:ind w:left="3540" w:firstLine="708"/>
        <w:jc w:val="center"/>
        <w:rPr>
          <w:i/>
          <w:sz w:val="20"/>
          <w:szCs w:val="20"/>
        </w:rPr>
      </w:pPr>
      <w:r w:rsidRPr="00727C0E">
        <w:rPr>
          <w:i/>
          <w:sz w:val="20"/>
          <w:szCs w:val="20"/>
        </w:rPr>
        <w:t xml:space="preserve">                         (ime i prezime)</w:t>
      </w:r>
    </w:p>
    <w:p w14:paraId="63BF8A5A" w14:textId="77777777" w:rsidR="00144747" w:rsidRPr="000B041C" w:rsidRDefault="00144747" w:rsidP="00144747">
      <w:pPr>
        <w:ind w:left="3540" w:firstLine="708"/>
        <w:jc w:val="center"/>
        <w:rPr>
          <w:szCs w:val="22"/>
        </w:rPr>
      </w:pPr>
    </w:p>
    <w:p w14:paraId="462B82B9" w14:textId="77777777" w:rsidR="00144747" w:rsidRPr="000B041C" w:rsidRDefault="00144747" w:rsidP="00144747">
      <w:pPr>
        <w:ind w:left="3540" w:firstLine="708"/>
        <w:jc w:val="center"/>
        <w:rPr>
          <w:szCs w:val="22"/>
        </w:rPr>
      </w:pPr>
    </w:p>
    <w:p w14:paraId="0E42DFDB" w14:textId="77777777" w:rsidR="00144747" w:rsidRPr="000B041C" w:rsidRDefault="00144747" w:rsidP="00144747">
      <w:pPr>
        <w:jc w:val="right"/>
        <w:rPr>
          <w:szCs w:val="22"/>
        </w:rPr>
      </w:pPr>
      <w:r w:rsidRPr="000B041C">
        <w:rPr>
          <w:szCs w:val="22"/>
        </w:rPr>
        <w:t>_______________________________________</w:t>
      </w:r>
    </w:p>
    <w:p w14:paraId="36929692" w14:textId="77777777" w:rsidR="00144747" w:rsidRPr="00727C0E" w:rsidRDefault="00144747" w:rsidP="00144747">
      <w:pPr>
        <w:ind w:left="3540" w:firstLine="708"/>
        <w:jc w:val="center"/>
        <w:rPr>
          <w:i/>
          <w:sz w:val="20"/>
          <w:szCs w:val="20"/>
        </w:rPr>
      </w:pPr>
      <w:r w:rsidRPr="00727C0E">
        <w:rPr>
          <w:i/>
          <w:sz w:val="20"/>
          <w:szCs w:val="20"/>
        </w:rPr>
        <w:t xml:space="preserve">                           (potpis)</w:t>
      </w:r>
    </w:p>
    <w:p w14:paraId="30A739DA" w14:textId="77777777" w:rsidR="00144747" w:rsidRPr="000B041C" w:rsidRDefault="00144747" w:rsidP="00144747">
      <w:pPr>
        <w:pStyle w:val="Naslov2"/>
        <w:numPr>
          <w:ilvl w:val="0"/>
          <w:numId w:val="0"/>
        </w:numPr>
        <w:rPr>
          <w:szCs w:val="22"/>
        </w:rPr>
      </w:pPr>
    </w:p>
    <w:p w14:paraId="1A633FBB" w14:textId="77777777" w:rsidR="00144747" w:rsidRDefault="00144747" w:rsidP="00144747">
      <w:pPr>
        <w:jc w:val="both"/>
        <w:rPr>
          <w:b/>
          <w:szCs w:val="22"/>
        </w:rPr>
      </w:pPr>
    </w:p>
    <w:p w14:paraId="6C90B31C" w14:textId="77777777" w:rsidR="00144747" w:rsidRPr="00BE331A" w:rsidRDefault="00144747" w:rsidP="00144747">
      <w:pPr>
        <w:jc w:val="both"/>
        <w:rPr>
          <w:sz w:val="20"/>
          <w:szCs w:val="20"/>
        </w:rPr>
      </w:pPr>
      <w:r w:rsidRPr="00BE331A">
        <w:rPr>
          <w:b/>
          <w:sz w:val="20"/>
          <w:szCs w:val="20"/>
        </w:rPr>
        <w:t>NAPOMENA:</w:t>
      </w:r>
      <w:r w:rsidRPr="00BE331A">
        <w:rPr>
          <w:sz w:val="20"/>
          <w:szCs w:val="20"/>
        </w:rPr>
        <w:t xml:space="preserve"> Ovaj obrazac potpisuje osoba ovlaštena za samostalno i pojedinačno zastupanje gospodarskog subjekta (ili osobe koje su ovlaštene za skupno zas</w:t>
      </w:r>
      <w:bookmarkStart w:id="5" w:name="_Hlk506806981"/>
      <w:r w:rsidRPr="00BE331A">
        <w:rPr>
          <w:sz w:val="20"/>
          <w:szCs w:val="20"/>
        </w:rPr>
        <w:t xml:space="preserve">tupanje gospodarskog subjekta). </w:t>
      </w:r>
      <w:bookmarkEnd w:id="5"/>
      <w:r w:rsidRPr="00BE331A">
        <w:rPr>
          <w:sz w:val="20"/>
          <w:szCs w:val="20"/>
        </w:rPr>
        <w:t>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p w14:paraId="063432A2" w14:textId="77777777" w:rsidR="00144747" w:rsidRPr="00BE331A" w:rsidRDefault="00144747" w:rsidP="00144747">
      <w:pPr>
        <w:jc w:val="both"/>
        <w:rPr>
          <w:sz w:val="20"/>
          <w:szCs w:val="20"/>
        </w:rPr>
      </w:pPr>
    </w:p>
    <w:p w14:paraId="1B873543" w14:textId="77777777" w:rsidR="00144747" w:rsidRPr="00BE331A" w:rsidRDefault="00144747" w:rsidP="00144747">
      <w:pPr>
        <w:jc w:val="both"/>
        <w:rPr>
          <w:b/>
          <w:sz w:val="20"/>
          <w:szCs w:val="20"/>
        </w:rPr>
      </w:pPr>
      <w:r w:rsidRPr="00BE331A">
        <w:rPr>
          <w:sz w:val="20"/>
          <w:szCs w:val="20"/>
        </w:rPr>
        <w:t xml:space="preserve">Obrazac Izjave o nekažnjavanju mora biti s ovjerenim potpisom kod nadležne sudske ili upravne vlasti, javnog bilježnika ili strukovnog ili trgovinskog tijela u državi poslovnog nastana gospodarskog subjekta, odnosno državi čiji je osoba državljanin. Ako ovaj obrazac Izjave o nekažnjavanju potpisuje državljan Republike Hrvatske </w:t>
      </w:r>
      <w:r w:rsidRPr="00BE331A">
        <w:rPr>
          <w:b/>
          <w:sz w:val="20"/>
          <w:szCs w:val="20"/>
        </w:rPr>
        <w:t xml:space="preserve">isti mora imati ovjereni potpis davatelja Izjave kod javnog bilježnika. </w:t>
      </w:r>
    </w:p>
    <w:p w14:paraId="2D131EF6" w14:textId="77777777" w:rsidR="00144747" w:rsidRPr="00BE331A" w:rsidRDefault="00144747" w:rsidP="00144747">
      <w:pPr>
        <w:jc w:val="both"/>
        <w:rPr>
          <w:sz w:val="20"/>
          <w:szCs w:val="20"/>
        </w:rPr>
      </w:pPr>
    </w:p>
    <w:p w14:paraId="5197921E" w14:textId="77777777" w:rsidR="00144747" w:rsidRPr="00BE331A" w:rsidRDefault="00144747" w:rsidP="00144747">
      <w:pPr>
        <w:jc w:val="both"/>
        <w:rPr>
          <w:sz w:val="20"/>
          <w:szCs w:val="20"/>
        </w:rPr>
      </w:pPr>
      <w:r w:rsidRPr="00BE331A">
        <w:rPr>
          <w:sz w:val="20"/>
          <w:szCs w:val="20"/>
        </w:rPr>
        <w:t>Izjava o nekažnjavanju ne smije biti starija od tri mjeseca od početka postupka javne nabave.</w:t>
      </w:r>
    </w:p>
    <w:p w14:paraId="3ECD5F11" w14:textId="77777777" w:rsidR="00144747" w:rsidRDefault="00144747" w:rsidP="00144747">
      <w:pPr>
        <w:jc w:val="both"/>
        <w:rPr>
          <w:szCs w:val="22"/>
        </w:rPr>
      </w:pPr>
    </w:p>
    <w:p w14:paraId="67C4E4AB" w14:textId="77777777" w:rsidR="004C7741" w:rsidRDefault="004C7741"/>
    <w:sectPr w:rsidR="004C7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B3578"/>
    <w:multiLevelType w:val="hybridMultilevel"/>
    <w:tmpl w:val="5378B9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90FA6"/>
    <w:multiLevelType w:val="multilevel"/>
    <w:tmpl w:val="4EDE148A"/>
    <w:lvl w:ilvl="0">
      <w:start w:val="1"/>
      <w:numFmt w:val="decimal"/>
      <w:pStyle w:val="Naslov2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color w:val="00206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47"/>
    <w:rsid w:val="000E1035"/>
    <w:rsid w:val="00144747"/>
    <w:rsid w:val="00447D2A"/>
    <w:rsid w:val="004B6215"/>
    <w:rsid w:val="004C7741"/>
    <w:rsid w:val="00566841"/>
    <w:rsid w:val="005F3475"/>
    <w:rsid w:val="00BE331A"/>
    <w:rsid w:val="00CB15DF"/>
    <w:rsid w:val="00D12FC1"/>
    <w:rsid w:val="00D1749C"/>
    <w:rsid w:val="00F4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F775C"/>
  <w15:chartTrackingRefBased/>
  <w15:docId w15:val="{620F12F9-A719-4A7F-8259-B6968CFA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747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Naslov2">
    <w:name w:val="heading 2"/>
    <w:aliases w:val="H2,H21,Heading 2a,Numbered - 2,h 3,Reset numbering,h 4,PA Major Section,Boris"/>
    <w:basedOn w:val="Normal"/>
    <w:next w:val="Normal"/>
    <w:link w:val="Naslov2Char"/>
    <w:qFormat/>
    <w:rsid w:val="00144747"/>
    <w:pPr>
      <w:keepNext/>
      <w:numPr>
        <w:numId w:val="1"/>
      </w:numPr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aliases w:val="H2 Char,H21 Char,Heading 2a Char,Numbered - 2 Char,h 3 Char,Reset numbering Char,h 4 Char,PA Major Section Char,Boris Char"/>
    <w:basedOn w:val="Zadanifontodlomka"/>
    <w:link w:val="Naslov2"/>
    <w:rsid w:val="00144747"/>
    <w:rPr>
      <w:rFonts w:ascii="Times New Roman" w:eastAsia="Times New Roman" w:hAnsi="Times New Roman" w:cs="Times New Roman"/>
      <w:b/>
      <w:bCs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749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749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7</cp:revision>
  <cp:lastPrinted>2020-03-02T10:58:00Z</cp:lastPrinted>
  <dcterms:created xsi:type="dcterms:W3CDTF">2019-05-08T12:27:00Z</dcterms:created>
  <dcterms:modified xsi:type="dcterms:W3CDTF">2021-07-29T09:50:00Z</dcterms:modified>
</cp:coreProperties>
</file>